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BE" w:rsidRPr="00D354BE" w:rsidRDefault="00D354BE" w:rsidP="00D354BE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54B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XVIII</w:t>
      </w:r>
      <w:r w:rsidRPr="00E448A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354BE">
        <w:rPr>
          <w:rFonts w:ascii="Times New Roman" w:hAnsi="Times New Roman" w:cs="Times New Roman"/>
          <w:b/>
          <w:sz w:val="32"/>
          <w:szCs w:val="32"/>
          <w:u w:val="single"/>
        </w:rPr>
        <w:t>век</w:t>
      </w:r>
    </w:p>
    <w:p w:rsidR="00153C86" w:rsidRDefault="00153C86" w:rsidP="00153C86">
      <w:pPr>
        <w:pStyle w:val="a8"/>
        <w:rPr>
          <w:rFonts w:ascii="Courier New" w:hAnsi="Courier New" w:cs="Courier New"/>
        </w:rPr>
      </w:pP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В.Н.  Русские дипломатические агенты в Лондоне в XVIII веке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.1. Варшава, 1897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В.Н. Из жизни русских студентов в Оксфорде в царствование Екатерины II.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1893  ЖМПН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Алексеев А.С. Сильные персоны в Верховном Тайном Совете Петра II и роль князя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при воцарении Анн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нновны. М., 1898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Алексеев С.Г. Местное самоуправление русских крестьян в XVIII-XIX веке. М.,-СПб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1902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Альбом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Меейерберга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. Виды и бытовые картины России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1903 рисунки + пояснения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Андреев И., капитан. Домовая летопись, писанная в 1789 году. М., 1871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Андреева В. Представители власти в России после Петра I.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Ардашев Н. Регламент вотчинной коллегии в проектах 1723, 1732 и 1740 годов. М., 1890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Архив князя Ф.А. Куракина. Восемнадцатый век. Исторический сборник.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1904-1905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Архив князя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Ф.А.Куракина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1890-1902 гг. 10 томов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Балицкий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Г. Переворот 1762 года. Сочинения и переписка участников и современников. М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Барсуков А. Рассказы из русской истории XVIII века (по архивным документам).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Барсуков Н. Дневник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А.В.Храповицкого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(1782-1793).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1874, 1901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С.А. Дневальные записки Приказа тайных дел 7165-7183 гг. М., 1908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С.А. О намерении Ломоносова принять священство и отправиться в Оренбургскую экспедицию. М., 1911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Берхг</w:t>
      </w:r>
      <w:r>
        <w:rPr>
          <w:rFonts w:ascii="Times New Roman" w:hAnsi="Times New Roman" w:cs="Times New Roman"/>
          <w:sz w:val="24"/>
          <w:szCs w:val="24"/>
        </w:rPr>
        <w:t>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Ф.В. Дневник камер-юнкера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bookmarkStart w:id="0" w:name="_GoBack"/>
      <w:bookmarkEnd w:id="0"/>
      <w:r w:rsidRPr="00153C86">
        <w:rPr>
          <w:rFonts w:ascii="Times New Roman" w:hAnsi="Times New Roman" w:cs="Times New Roman"/>
          <w:sz w:val="24"/>
          <w:szCs w:val="24"/>
        </w:rPr>
        <w:t>рхгольца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веденный в 1721-1725 гг. М., 1858-1860  4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Богословский М. Быт и нравы русского дворянства в первой половине XVIII века. М., 1906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C86">
        <w:rPr>
          <w:rFonts w:ascii="Times New Roman" w:hAnsi="Times New Roman" w:cs="Times New Roman"/>
          <w:sz w:val="24"/>
          <w:szCs w:val="24"/>
        </w:rPr>
        <w:t>Богословский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М. Областная реформа Петра Великого. Провинция 1719-1727 гг. М., 1902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C86">
        <w:rPr>
          <w:rFonts w:ascii="Times New Roman" w:hAnsi="Times New Roman" w:cs="Times New Roman"/>
          <w:sz w:val="24"/>
          <w:szCs w:val="24"/>
        </w:rPr>
        <w:t>Богословский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М.М. Смоленское шляхетство в XVIII веке.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Бутурлин Д. Военная история походов россиян в XVIII веке.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1820 части 1 и 2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Вейдемейер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А. Двор и замечательные люди России второй половины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1846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Вейдемейер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А. Обзор главнейших происшествий в России с Петра I до Елизаветы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.1-3.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1848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Висковатов А. Военные действия российского гребного флота на Азовском море в 1736-38 гг.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1830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C86">
        <w:rPr>
          <w:rFonts w:ascii="Times New Roman" w:hAnsi="Times New Roman" w:cs="Times New Roman"/>
          <w:sz w:val="24"/>
          <w:szCs w:val="24"/>
        </w:rPr>
        <w:lastRenderedPageBreak/>
        <w:t>Владимирский-Буданов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М.Ф. Государство и народное образование в России XVIII в. т.1 (От Петра I до Екатерины II). Ярославль, 1874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Внутренний быт русского государства по документам Министерства юстиции 1740-1741 гг. М., 1880, 1886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Водовозов В. Очерки из русской истории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1882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Галант И.В. К истории Уманской резни 1768 года. Киев, 1895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Головачев П. Сибирь в Екатерининской комиссии. Этюд по истории Сибири XVIII века. М., 1889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Гольцев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В.А. Законодательство и нравы в России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Ю. История областного управления в России от Петра I до Екатерины II. ч.1. М., 1913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Градовский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А. Высшая администрация России XVIII века и генерал-прокуроры.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1866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В.М. Памятники русского законодательства XVIII века. В.1 - эпоха Петровская.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Григорович Н. Князь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А.А.Безбородко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 связи с событиями его времени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.1 (1747-1787).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Дитятин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И.И. Устройство и управление городов России (XVIII-XIX века).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1875, 1877 гг.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Дубровин Н.Ф. Присоединение Крыма к России 1775-1782 (Документы).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1885-1889   4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Дэн В.Э. Население России по пятой ревизии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.2. т.2. Отставные солдаты. М., 1902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Есипов Г. Раскольничьи дела XVIII столетия.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1861, 1863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Есипов Г.В. Тяжелая память прошлого Из архивов Тайной канцелярии.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Желябужский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. Записки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Желябужского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с 1682 по 2 июля 1709 года.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1840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Завадовский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П.В. Письма к фельдмаршалу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Румянцову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(1775-1791).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Загоскин Н.П.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и шляхетство 1730 года. По поводу сочинения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Д.А.Корсакова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Воцарение императрицы Анны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Иоановны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. 1881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Записные книги и бумаги старинных дворцовых приказов. Документы XVIII-XIX века. 1906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Зезюлинский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Н.Ф. Неравная борьба - Волынский и Бирон.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Известие о начале, учреждении и состоянии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легулярного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войска в России с показанием перемен, какие по временам и обстоятельствам в оном производимы были (Издание рукописи конца XVIII века). М., 1875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Итоги XVIII века в России. Введение в русскую историю XIX века. (Очерки трех авторов) М., 1910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Итоги XVIII века в России. Очерки. М.. 1914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Кайданов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И. Краткое изложение дипломатии Российского двора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.1 (1613-1762).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1833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Карнович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Е.П. Замечательные и загадочные личности в XVIII-XIX веках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lastRenderedPageBreak/>
        <w:t>Кизеветтер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А.А. Посадская община в России XVIII в. М., 1903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Кизеветтер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А.А. Русское общество в восемнадцатом столетии. Ростов-на Дону, 1904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Козловский К. События на Волыни в 1789 году. Киев, 1871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Короленко П.П. Кошевые атаманы Черноморского казачьего войска XVIII столетия.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Корсаков Д.А. Из жизни русских деятелей XVIII века. Казань, 1891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Корсаков Д.А. Сборник материалов по истории Казанского края в XVIII веке. Казань, 1908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Крафт И.И. Тургайский областной архив. Описание документов 1731-1782 годов. СПб.,1901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Кузнецов Я.О. Из переписки помещика (Суворова В.И.) с крестьянами в XVIII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 Владимир, 1904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Куник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А. Сборник материалов для истории Императорской Академии Наук в XVIII веке.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1865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Куракин Ф.А. Восемнадцатый век. Исторический сборник по бумагам фамильного архива. М., 1904-1905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Ламанский Н.И. XVIII век. Исторический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итературный и художественный сборник т.1.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Лаппо-Данилевский А. Русские промышленные и торговые компании первой половины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В.Н. Законодательные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 России в XVIII веке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В.Н. Лекции по истории русского права. Период империи (18 и 19 века).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1893-1894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В.Н. Проект нового уложения 1754-1766 гг. ч.3 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Лонгинов М.Н. Русский театр в Петербурге и Москве (1749-1773).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Малиновский Ф.Л. Исторический взгляд на межевание в России до 1765 года. М., 1844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Х.Г. Записки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Манштейна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о России с 1727 по 1744 год.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Маркович Я. Дневник генерального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подскарбия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Якова Марковича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.2 (1726-1729).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Маркович Я. Дневные записки малороссийского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подскарбия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генерального Марковича. М. 1859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Масловский Д.Ф. Строевая и полевая служба российских войск времен Петра I и Елизаветы. М., 1883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Материалы для истории искусства в России в XVIII веке по главнейшим архитектурным памятникам. Царское Село в царствование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Петровны.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1910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Материалы по истории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строгожска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. Акты XVII и XVIII столетий. Воронеж, 1886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Мейенберга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Альбом. Виды и бытовые картины России XVIII века. 1903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lastRenderedPageBreak/>
        <w:t>Миларадович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Список лиц свиты их величеств начиная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с Петра I до 1886 года. Киев, 1886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Миних Э. Россия и русский двор в первой половине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Михайлов М. Сборник исторических материалов и документов XVIII-XIX веков.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Михневич В. Русская женщина XVIII столетия. Исторические этюды. Киев, 1895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Морошкин М. Иезуиты в России с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царстовования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Екатерины II до настоящего времени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1867-1870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Мотыжинский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архив, акты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Переяславского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полка XVII-XVIII в. Киев, 1890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Мрочек-Дроздовский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П.Н. Областное управление России XVIII века до учреждения о губерниях 7 ноября 1775 года. Ч.1. 1708-1719. 1876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 Генеральное следствие о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маятностях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Перьяславльского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полка (1729-1731). Харьков, 1896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И.Н. Перехожее духовенство при московских церквах в 1712-1723 гг.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Новиков Н.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Идрография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, содержащая описание Московского государства рек и др. СПб., 1773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О немецких школах в Москве в первой четверти XVIII века (1701-1715). М., 1907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Восточно-сибирские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полярные мореходы XVIII века.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СПбб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., 1903   ЖМНП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Обзрение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столбцов и книг Сибирского приказа (1592-1768). М., 1895-1902   3 тома (тома 1,3 и 4)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Островская М. Земельный быт сельского населения русского Севера в XVI-XVIII веках.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1913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Осьмнадцатый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век. Исторический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сборник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издаваемый Петром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Бартеньевым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. М., 1869   4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Отголоски XVIII века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.5.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1897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Отголоски XVIII века. М.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. 2,4,5, 11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C86">
        <w:rPr>
          <w:rFonts w:ascii="Times New Roman" w:hAnsi="Times New Roman" w:cs="Times New Roman"/>
          <w:sz w:val="24"/>
          <w:szCs w:val="24"/>
        </w:rPr>
        <w:t>Павловский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Старковский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В.М. Полтавская битва 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памятники. Полтава, 1895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Памятники Сибирской истории XVIII века (1700-1724).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1882, 1885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Пекарский П. Маркиз де-ла-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Шетарди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 России (1740-1742 гг.). Перевод рукописных депеш французского посольства в СПб.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1862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Переписи московских дворов XVII-XVIII столетий. М., 1896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Переписка фельдмаршалов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Ф.А.Головина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Б.П.Шереметьева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 1705 и 1706 гг. 1851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Петров А. Пределы Угорской Речи в 1773 г по официальным данным.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1911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Петров А. Старая вера и уния в XVII-XVIII  вв.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Петров А.Н. Война России с Турцией и польскими конфедератами в 1769-1774 гг. т.1.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1866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Петров П.Н. История Санкт-Петербурга с 1703 по 1782 год. СПб., 1884    1119 </w:t>
      </w:r>
      <w:proofErr w:type="spellStart"/>
      <w:proofErr w:type="gramStart"/>
      <w:r w:rsidRPr="00153C8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lastRenderedPageBreak/>
        <w:t>Писаревский Г. Из истории иностранной колонизации в России в XVIII в.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Письма и донесения иезуитов о России конца XVII начала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Полевой Н. Столетие России с 1745 по 1845 год.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1845 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Поселянин Е. Русская церковь  и русские подвижники 18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Посошков И. Россиянин прошедшего века, или предложение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И.Посошкова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поданное боярину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Ф.А.Головину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 1701 году. 1793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Романович-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Славатинский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А. Дворянство в России от начала XVIII века до отмены крепостного права. М., 1870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Русские портреты XVIII и XIX столетий.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1905-1909  19 томов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Русский быт по воспоминаниям современников. XVIII век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.2. от Петра до Павла. т.1. М., 1918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Русский двор сто лет тому назад (1725-1783). По донесениям английских и французских посланников.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Савицкий А.К. Суворов в 1799 году. Париж, 1949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Северная экспедиция 1733-1743 годов.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1851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В.И. Крестьянский вопрос в России в XVIII и пер. пол. XIX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1888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М.И. Слово и дело (1700-1725).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М.И. Царица Катерина Алексеевна, Анна 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Виллим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Монс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(1692-1724).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М.И. Царица Прасковья (1664-1723).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Симони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П.К. Материалы к истории русской книжной торговли XVIII-XIX вв. ч.1.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Скворцов Н.А. Материалы по Москве и Московской епархии за XVIII век. М., 1911, 1914    2 тома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Соболевский С.А.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Юрналы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и камер-фурьерские журналы (1695-1774). М., 1867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Соколов А. Северная экспедиция 1733-1743 гг.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1851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Соколовский Н.В. К вопросу о состоянии промышленности в России в конце XVII и первой половине XVIII столетия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Сперанский М.Н. Практическое описание монетного дела в Екатеринбурге в 1780 г. М., 1907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Татищев Ю. К истории управления В.Н. Татищевым оренбургской экспедицией (1737-1739 гг.). М., 1901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Титов Ф. Памятники православия и русской народности в Западной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 XVII-XVIII вв. Киев. 1905   3 тома</w:t>
      </w:r>
      <w:proofErr w:type="gramEnd"/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Титов Ф.И. Западная Русь за веру и народность в XVII-XVIII вв. (1654-1795 гг.)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.1. (1654-1725). Опыт церковно-исторического исследования. Киев, 1905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Толстой Д.А. Взгляд на учебную часть в России в XVIII столетии до 1782 года. 1883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lastRenderedPageBreak/>
        <w:t xml:space="preserve">Толстой Д.А. Письма графини Е.М.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Румянцовой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к мужу фельдмаршалу П.А.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Румянцову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>-Задунайскому (1762-1779).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С. Религиозный быт русских и состояние духовенства в XVIII веке по воспоминаниям иностранцев. Киев, 1884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Тучков С.А. Записки (1766-1808).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1908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Ульяницкий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 Дарданеллы, Босфор и Черное море в XVIII веке. М., 1883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Ульяницкий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В.А. Русские консульства за границей в XVIII веке. т.1-2 (1552 </w:t>
      </w:r>
      <w:proofErr w:type="spellStart"/>
      <w:proofErr w:type="gramStart"/>
      <w:r w:rsidRPr="00153C8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53C86">
        <w:rPr>
          <w:rFonts w:ascii="Times New Roman" w:hAnsi="Times New Roman" w:cs="Times New Roman"/>
          <w:sz w:val="24"/>
          <w:szCs w:val="24"/>
        </w:rPr>
        <w:t>). М., 1899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Фирсов Н.Н. Русские торгово-промышленные компании в первую половину XVIII столетия. Казань, 1896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Фукс Е. История российско-австрийской компании 1799 г. Подлинные акты и официальные бумаги.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1826  (части 2 и 3)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Харлампович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К. Известия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И.Гмерина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о Казани и казанских инородцах (1733). Казань, 1904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Хмыров М.Д. Графиня Екатерина Ивановна Головкина и ее время (1701-1791).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1867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Цебрикова М. Американки XVIII века. СПб, 1871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Чечулин Н.Д. Русский социальный роман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1900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>Чечулин Н.Д. Русское провинциальное общество во второй половине XVIII века.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1889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Чистович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Я. Очерки истории русских медицинских учреждений XVIII века. СПб.. 1870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Шереметьев Б.П. Переписка и бумаги графа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Б.П.Шереметева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(1704-1722).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1879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Шпилевская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Н. Описание войны между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Росией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и Швецией в Финляндии в 1741-1743 гг. СПб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>1859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Щепкина Е. Чтения по истории России в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осмнадцатом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веке. Вып.1. Государственный строй. 1905</w:t>
      </w:r>
    </w:p>
    <w:p w:rsidR="00153C86" w:rsidRPr="00153C86" w:rsidRDefault="00153C86" w:rsidP="00153C8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6">
        <w:rPr>
          <w:rFonts w:ascii="Times New Roman" w:hAnsi="Times New Roman" w:cs="Times New Roman"/>
          <w:sz w:val="24"/>
          <w:szCs w:val="24"/>
        </w:rPr>
        <w:t xml:space="preserve">Якушкин В. Очерки по истории </w:t>
      </w:r>
      <w:proofErr w:type="spellStart"/>
      <w:r w:rsidRPr="00153C86">
        <w:rPr>
          <w:rFonts w:ascii="Times New Roman" w:hAnsi="Times New Roman" w:cs="Times New Roman"/>
          <w:sz w:val="24"/>
          <w:szCs w:val="24"/>
        </w:rPr>
        <w:t>руской</w:t>
      </w:r>
      <w:proofErr w:type="spellEnd"/>
      <w:r w:rsidRPr="00153C86">
        <w:rPr>
          <w:rFonts w:ascii="Times New Roman" w:hAnsi="Times New Roman" w:cs="Times New Roman"/>
          <w:sz w:val="24"/>
          <w:szCs w:val="24"/>
        </w:rPr>
        <w:t xml:space="preserve"> поземельной политики XVIII-XIX вв. т</w:t>
      </w:r>
      <w:proofErr w:type="gramStart"/>
      <w:r w:rsidRPr="00153C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3C86">
        <w:rPr>
          <w:rFonts w:ascii="Times New Roman" w:hAnsi="Times New Roman" w:cs="Times New Roman"/>
          <w:sz w:val="24"/>
          <w:szCs w:val="24"/>
        </w:rPr>
        <w:t xml:space="preserve"> (XVIII в.). М., 1890</w:t>
      </w:r>
    </w:p>
    <w:p w:rsidR="00AA6EBD" w:rsidRPr="00D354BE" w:rsidRDefault="00AA6EBD" w:rsidP="00D354BE">
      <w:pPr>
        <w:spacing w:before="120"/>
        <w:ind w:firstLine="709"/>
        <w:jc w:val="both"/>
        <w:rPr>
          <w:rFonts w:cs="Times New Roman"/>
        </w:rPr>
      </w:pPr>
    </w:p>
    <w:sectPr w:rsidR="00AA6EBD" w:rsidRPr="00D354BE" w:rsidSect="00A4156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4BE"/>
    <w:rsid w:val="000C15DA"/>
    <w:rsid w:val="00153C86"/>
    <w:rsid w:val="00472219"/>
    <w:rsid w:val="0057040C"/>
    <w:rsid w:val="00676343"/>
    <w:rsid w:val="006F72BC"/>
    <w:rsid w:val="007B60A8"/>
    <w:rsid w:val="00AA6EBD"/>
    <w:rsid w:val="00AC6ED3"/>
    <w:rsid w:val="00D354BE"/>
    <w:rsid w:val="00E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354BE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354BE"/>
    <w:rPr>
      <w:rFonts w:ascii="Consolas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1795</Words>
  <Characters>10236</Characters>
  <Application>Microsoft Office Word</Application>
  <DocSecurity>0</DocSecurity>
  <Lines>85</Lines>
  <Paragraphs>24</Paragraphs>
  <ScaleCrop>false</ScaleCrop>
  <Company>Krokoz™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2013-02-03T09:59:00Z</dcterms:created>
  <dcterms:modified xsi:type="dcterms:W3CDTF">2013-10-06T14:12:00Z</dcterms:modified>
</cp:coreProperties>
</file>